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72" w:rsidRPr="00BA4972" w:rsidRDefault="00BA4972" w:rsidP="00BA4972">
      <w:pPr>
        <w:jc w:val="center"/>
        <w:rPr>
          <w:rFonts w:eastAsia="標楷體"/>
          <w:b/>
          <w:bCs/>
          <w:color w:val="000000"/>
          <w:sz w:val="40"/>
          <w:szCs w:val="40"/>
        </w:rPr>
      </w:pPr>
      <w:r w:rsidRPr="00BA4972">
        <w:rPr>
          <w:rFonts w:eastAsia="標楷體" w:hAnsi="標楷體"/>
          <w:b/>
          <w:bCs/>
          <w:color w:val="000000"/>
          <w:sz w:val="40"/>
          <w:szCs w:val="40"/>
        </w:rPr>
        <w:t>臺中市私立葳格高級中學</w:t>
      </w:r>
      <w:r w:rsidR="008D509E">
        <w:rPr>
          <w:rFonts w:eastAsia="標楷體"/>
          <w:b/>
          <w:bCs/>
          <w:color w:val="000000"/>
          <w:sz w:val="40"/>
          <w:szCs w:val="40"/>
        </w:rPr>
        <w:t>10</w:t>
      </w:r>
      <w:r w:rsidR="00FE61A3">
        <w:rPr>
          <w:rFonts w:eastAsia="標楷體" w:hint="eastAsia"/>
          <w:b/>
          <w:bCs/>
          <w:color w:val="000000"/>
          <w:sz w:val="40"/>
          <w:szCs w:val="40"/>
        </w:rPr>
        <w:t>4</w:t>
      </w:r>
      <w:bookmarkStart w:id="0" w:name="_GoBack"/>
      <w:bookmarkEnd w:id="0"/>
      <w:r w:rsidRPr="00BA4972">
        <w:rPr>
          <w:rFonts w:eastAsia="標楷體" w:hAnsi="標楷體"/>
          <w:b/>
          <w:bCs/>
          <w:color w:val="000000"/>
          <w:sz w:val="40"/>
          <w:szCs w:val="40"/>
        </w:rPr>
        <w:t>學年度</w:t>
      </w:r>
      <w:r w:rsidRPr="00BA4972">
        <w:rPr>
          <w:rFonts w:eastAsia="標楷體" w:hAnsi="標楷體" w:hint="eastAsia"/>
          <w:b/>
          <w:bCs/>
          <w:color w:val="000000"/>
          <w:sz w:val="40"/>
          <w:szCs w:val="40"/>
        </w:rPr>
        <w:t>第</w:t>
      </w:r>
      <w:r w:rsidRPr="00BA4972">
        <w:rPr>
          <w:rFonts w:eastAsia="標楷體" w:hAnsi="標楷體" w:hint="eastAsia"/>
          <w:b/>
          <w:bCs/>
          <w:color w:val="000000"/>
          <w:sz w:val="40"/>
          <w:szCs w:val="40"/>
        </w:rPr>
        <w:t>1</w:t>
      </w:r>
      <w:r w:rsidRPr="00BA4972">
        <w:rPr>
          <w:rFonts w:eastAsia="標楷體" w:hAnsi="標楷體" w:hint="eastAsia"/>
          <w:b/>
          <w:bCs/>
          <w:color w:val="000000"/>
          <w:sz w:val="40"/>
          <w:szCs w:val="40"/>
        </w:rPr>
        <w:t>學期</w:t>
      </w:r>
    </w:p>
    <w:p w:rsidR="00BA4972" w:rsidRPr="00BA4972" w:rsidRDefault="00AA24AF" w:rsidP="00BA4972">
      <w:pPr>
        <w:adjustRightInd w:val="0"/>
        <w:snapToGrid w:val="0"/>
        <w:jc w:val="center"/>
        <w:rPr>
          <w:rFonts w:eastAsia="標楷體"/>
          <w:color w:val="000000"/>
          <w:sz w:val="40"/>
          <w:szCs w:val="40"/>
        </w:rPr>
      </w:pPr>
      <w:r>
        <w:rPr>
          <w:rFonts w:eastAsia="標楷體" w:hint="eastAsia"/>
          <w:color w:val="000000"/>
          <w:sz w:val="40"/>
          <w:szCs w:val="40"/>
          <w:u w:val="single"/>
        </w:rPr>
        <w:t xml:space="preserve">  </w:t>
      </w:r>
      <w:r w:rsidR="004540A5">
        <w:rPr>
          <w:rFonts w:eastAsia="標楷體" w:hint="eastAsia"/>
          <w:color w:val="000000"/>
          <w:sz w:val="40"/>
          <w:szCs w:val="40"/>
          <w:u w:val="single"/>
        </w:rPr>
        <w:t>歷史</w:t>
      </w:r>
      <w:r w:rsidR="00BA4972" w:rsidRPr="00BA4972">
        <w:rPr>
          <w:rFonts w:eastAsia="標楷體"/>
          <w:color w:val="000000"/>
          <w:sz w:val="40"/>
          <w:szCs w:val="40"/>
          <w:u w:val="single"/>
        </w:rPr>
        <w:t xml:space="preserve">  </w:t>
      </w:r>
      <w:r w:rsidR="00BA4972" w:rsidRPr="00BA4972">
        <w:rPr>
          <w:rFonts w:eastAsia="標楷體" w:hAnsi="標楷體"/>
          <w:color w:val="000000"/>
          <w:sz w:val="40"/>
          <w:szCs w:val="40"/>
        </w:rPr>
        <w:t>科教學計畫表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3"/>
        <w:gridCol w:w="3552"/>
        <w:gridCol w:w="2768"/>
        <w:gridCol w:w="5255"/>
      </w:tblGrid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科目名稱：</w:t>
            </w:r>
            <w:r w:rsidRPr="00B92C5C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4540A5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歷史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開設年級</w:t>
            </w:r>
            <w:r w:rsidRPr="00B92C5C">
              <w:rPr>
                <w:rFonts w:eastAsia="標楷體"/>
                <w:sz w:val="28"/>
                <w:szCs w:val="28"/>
              </w:rPr>
              <w:t>/</w:t>
            </w:r>
            <w:r w:rsidRPr="00B92C5C">
              <w:rPr>
                <w:rFonts w:eastAsia="標楷體" w:hAnsi="標楷體"/>
                <w:sz w:val="28"/>
                <w:szCs w:val="28"/>
              </w:rPr>
              <w:t>班別：</w:t>
            </w:r>
            <w:r w:rsidRPr="00B92C5C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C12C2" w:rsidP="00BC12C2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普通科</w:t>
            </w:r>
            <w:r w:rsidR="0021493E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 w:rsidR="00F5272C">
              <w:rPr>
                <w:rFonts w:eastAsia="標楷體" w:hint="eastAsia"/>
                <w:sz w:val="28"/>
                <w:szCs w:val="28"/>
              </w:rPr>
              <w:t>年級</w:t>
            </w:r>
            <w:r>
              <w:rPr>
                <w:rFonts w:eastAsia="標楷體" w:hint="eastAsia"/>
                <w:sz w:val="28"/>
                <w:szCs w:val="28"/>
              </w:rPr>
              <w:t>社會組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學分數：</w:t>
            </w: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C12C2" w:rsidP="00A410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學生人數：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C62FA9" w:rsidP="00A410F6">
            <w:pPr>
              <w:spacing w:line="0" w:lineRule="atLeast"/>
              <w:ind w:firstLineChars="200" w:firstLine="5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84</w:t>
            </w:r>
            <w:r w:rsidR="00F5272C">
              <w:rPr>
                <w:rFonts w:eastAsia="標楷體" w:hint="eastAsia"/>
                <w:sz w:val="28"/>
                <w:szCs w:val="28"/>
              </w:rPr>
              <w:t>人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教"/>
              </w:smartTagPr>
              <w:r w:rsidRPr="00B92C5C">
                <w:rPr>
                  <w:rFonts w:eastAsia="標楷體" w:hAnsi="標楷體"/>
                  <w:sz w:val="28"/>
                  <w:szCs w:val="28"/>
                </w:rPr>
                <w:t>任教</w:t>
              </w:r>
            </w:smartTag>
            <w:r w:rsidRPr="00B92C5C">
              <w:rPr>
                <w:rFonts w:eastAsia="標楷體" w:hAnsi="標楷體"/>
                <w:sz w:val="28"/>
                <w:szCs w:val="28"/>
              </w:rPr>
              <w:t>老師：</w:t>
            </w: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C62FA9" w:rsidP="00A410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陳憲弘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教學方式：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Default="0021493E" w:rsidP="00A410F6">
            <w:pPr>
              <w:numPr>
                <w:ilvl w:val="0"/>
                <w:numId w:val="2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製作上課講義並以</w:t>
            </w:r>
            <w:r w:rsidR="00E12720">
              <w:rPr>
                <w:rFonts w:eastAsia="標楷體"/>
                <w:sz w:val="28"/>
                <w:szCs w:val="28"/>
              </w:rPr>
              <w:t>iWagor</w:t>
            </w:r>
            <w:r w:rsidR="00E12720">
              <w:rPr>
                <w:rFonts w:eastAsia="標楷體" w:hint="eastAsia"/>
                <w:sz w:val="28"/>
                <w:szCs w:val="28"/>
              </w:rPr>
              <w:t>行動教學</w:t>
            </w:r>
            <w:r>
              <w:rPr>
                <w:rFonts w:eastAsia="標楷體" w:hint="eastAsia"/>
                <w:sz w:val="28"/>
                <w:szCs w:val="28"/>
              </w:rPr>
              <w:t>輔助</w:t>
            </w:r>
          </w:p>
          <w:p w:rsidR="0021493E" w:rsidRDefault="0021493E" w:rsidP="00A410F6">
            <w:pPr>
              <w:numPr>
                <w:ilvl w:val="0"/>
                <w:numId w:val="2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落實</w:t>
            </w:r>
            <w:r w:rsidR="00E12720">
              <w:rPr>
                <w:rFonts w:eastAsia="標楷體" w:hint="eastAsia"/>
                <w:sz w:val="28"/>
                <w:szCs w:val="28"/>
              </w:rPr>
              <w:t>iWagor</w:t>
            </w:r>
            <w:r>
              <w:rPr>
                <w:rFonts w:eastAsia="標楷體" w:hint="eastAsia"/>
                <w:sz w:val="28"/>
                <w:szCs w:val="28"/>
              </w:rPr>
              <w:t>融入教學</w:t>
            </w:r>
          </w:p>
          <w:p w:rsidR="0021493E" w:rsidRDefault="0021493E" w:rsidP="00A410F6">
            <w:pPr>
              <w:numPr>
                <w:ilvl w:val="0"/>
                <w:numId w:val="2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注重學生個別差異─因材施教</w:t>
            </w:r>
          </w:p>
          <w:p w:rsidR="0021493E" w:rsidRPr="00B92C5C" w:rsidRDefault="0021493E" w:rsidP="00A410F6">
            <w:pPr>
              <w:numPr>
                <w:ilvl w:val="0"/>
                <w:numId w:val="2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 w:rsidRPr="0021493E">
              <w:rPr>
                <w:rFonts w:eastAsia="標楷體" w:hint="eastAsia"/>
                <w:sz w:val="28"/>
                <w:szCs w:val="28"/>
              </w:rPr>
              <w:t>建立相關重要觀念與培養多元能力</w:t>
            </w:r>
          </w:p>
        </w:tc>
      </w:tr>
      <w:tr w:rsidR="00BA4972" w:rsidRPr="00B92C5C" w:rsidTr="00BA4972">
        <w:trPr>
          <w:trHeight w:val="94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教學目標：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2C2" w:rsidRDefault="00BC12C2" w:rsidP="00BC12C2">
            <w:pPr>
              <w:numPr>
                <w:ilvl w:val="0"/>
                <w:numId w:val="3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達成高級中學歷史科課程綱要（</w:t>
            </w:r>
            <w:r>
              <w:rPr>
                <w:rFonts w:eastAsia="標楷體" w:hint="eastAsia"/>
                <w:sz w:val="28"/>
                <w:szCs w:val="28"/>
              </w:rPr>
              <w:t>100</w:t>
            </w:r>
            <w:r>
              <w:rPr>
                <w:rFonts w:eastAsia="標楷體" w:hint="eastAsia"/>
                <w:sz w:val="28"/>
                <w:szCs w:val="28"/>
              </w:rPr>
              <w:t>年版）之教學目標</w:t>
            </w:r>
          </w:p>
          <w:p w:rsidR="00BC12C2" w:rsidRDefault="00BC12C2" w:rsidP="00BC12C2">
            <w:pPr>
              <w:numPr>
                <w:ilvl w:val="0"/>
                <w:numId w:val="3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培養尋找答案與自我學習的能力、</w:t>
            </w:r>
            <w:r w:rsidRPr="0021493E">
              <w:rPr>
                <w:rFonts w:eastAsia="標楷體" w:hint="eastAsia"/>
                <w:sz w:val="28"/>
                <w:szCs w:val="28"/>
              </w:rPr>
              <w:t>人文素養</w:t>
            </w:r>
            <w:r>
              <w:rPr>
                <w:rFonts w:eastAsia="標楷體" w:hint="eastAsia"/>
                <w:sz w:val="28"/>
                <w:szCs w:val="28"/>
              </w:rPr>
              <w:t>以及客觀的歷史觀</w:t>
            </w:r>
          </w:p>
          <w:p w:rsidR="0021493E" w:rsidRDefault="00C62FA9" w:rsidP="00BC12C2">
            <w:pPr>
              <w:numPr>
                <w:ilvl w:val="0"/>
                <w:numId w:val="3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了解</w:t>
            </w:r>
            <w:r w:rsidR="00BC12C2">
              <w:rPr>
                <w:rFonts w:eastAsia="標楷體" w:hint="eastAsia"/>
                <w:sz w:val="28"/>
                <w:szCs w:val="28"/>
              </w:rPr>
              <w:t>近代中國的政治、經濟、社會文化變遷與台海關係</w:t>
            </w:r>
          </w:p>
          <w:p w:rsidR="00C62FA9" w:rsidRPr="00B92C5C" w:rsidRDefault="00C62FA9" w:rsidP="00BC12C2">
            <w:pPr>
              <w:numPr>
                <w:ilvl w:val="0"/>
                <w:numId w:val="3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了解</w:t>
            </w:r>
            <w:r w:rsidR="00BC12C2">
              <w:rPr>
                <w:rFonts w:eastAsia="標楷體" w:hint="eastAsia"/>
                <w:sz w:val="28"/>
                <w:szCs w:val="28"/>
              </w:rPr>
              <w:t>世界文明的發展、中古歐洲的政教關係、基督教與伊斯蘭世界的衝突</w:t>
            </w:r>
          </w:p>
        </w:tc>
      </w:tr>
      <w:tr w:rsidR="00BA4972" w:rsidRPr="00B92C5C" w:rsidTr="002C567E">
        <w:trPr>
          <w:trHeight w:val="2483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教材大綱與進度：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A91" w:rsidRDefault="00A00575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第一次</w:t>
            </w:r>
            <w:r w:rsidR="00B34F90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期中考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="00BC12C2">
              <w:rPr>
                <w:rFonts w:eastAsia="標楷體" w:hint="eastAsia"/>
                <w:sz w:val="28"/>
                <w:szCs w:val="28"/>
              </w:rPr>
              <w:t>第三冊第九章</w:t>
            </w:r>
            <w:r w:rsidR="00BC12C2">
              <w:rPr>
                <w:rFonts w:eastAsia="標楷體" w:hint="eastAsia"/>
                <w:sz w:val="28"/>
                <w:szCs w:val="28"/>
              </w:rPr>
              <w:t>~</w:t>
            </w:r>
            <w:r w:rsidR="00BC12C2">
              <w:rPr>
                <w:rFonts w:eastAsia="標楷體" w:hint="eastAsia"/>
                <w:sz w:val="28"/>
                <w:szCs w:val="28"/>
              </w:rPr>
              <w:t>第十一章</w:t>
            </w:r>
          </w:p>
          <w:p w:rsidR="00A00575" w:rsidRDefault="0083487C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BC12C2">
              <w:rPr>
                <w:rFonts w:eastAsia="標楷體" w:hint="eastAsia"/>
                <w:sz w:val="28"/>
                <w:szCs w:val="28"/>
              </w:rPr>
              <w:t>晚清的變局、</w:t>
            </w:r>
            <w:r w:rsidR="001F1A81">
              <w:rPr>
                <w:rFonts w:eastAsia="標楷體" w:hint="eastAsia"/>
                <w:sz w:val="28"/>
                <w:szCs w:val="28"/>
              </w:rPr>
              <w:t>孫中山革命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906A91" w:rsidRDefault="00A00575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第二次</w:t>
            </w:r>
            <w:r w:rsidR="00B34F90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期中考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="001F1A81">
              <w:rPr>
                <w:rFonts w:eastAsia="標楷體" w:hint="eastAsia"/>
                <w:sz w:val="28"/>
                <w:szCs w:val="28"/>
              </w:rPr>
              <w:t>第四冊第一章</w:t>
            </w:r>
            <w:r w:rsidR="001F1A81">
              <w:rPr>
                <w:rFonts w:eastAsia="標楷體" w:hint="eastAsia"/>
                <w:sz w:val="28"/>
                <w:szCs w:val="28"/>
              </w:rPr>
              <w:t>~</w:t>
            </w:r>
            <w:r w:rsidR="001F1A81">
              <w:rPr>
                <w:rFonts w:eastAsia="標楷體" w:hint="eastAsia"/>
                <w:sz w:val="28"/>
                <w:szCs w:val="28"/>
              </w:rPr>
              <w:t>第六章</w:t>
            </w:r>
          </w:p>
          <w:p w:rsidR="0083487C" w:rsidRDefault="0083487C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1F1A81">
              <w:rPr>
                <w:rFonts w:eastAsia="標楷體" w:hint="eastAsia"/>
                <w:sz w:val="28"/>
                <w:szCs w:val="28"/>
              </w:rPr>
              <w:t>中華民國的建立與中共發展</w:t>
            </w:r>
            <w:r w:rsidR="00B34F90">
              <w:rPr>
                <w:rFonts w:eastAsia="標楷體" w:hint="eastAsia"/>
                <w:sz w:val="28"/>
                <w:szCs w:val="28"/>
              </w:rPr>
              <w:t>)</w:t>
            </w:r>
          </w:p>
          <w:p w:rsidR="00906A91" w:rsidRDefault="004B71CF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期末考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="00AA24AF" w:rsidRPr="00B92C5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1F1A81">
              <w:rPr>
                <w:rFonts w:eastAsia="標楷體" w:hint="eastAsia"/>
                <w:sz w:val="28"/>
                <w:szCs w:val="28"/>
              </w:rPr>
              <w:t>第七章</w:t>
            </w:r>
            <w:r w:rsidR="001F1A81">
              <w:rPr>
                <w:rFonts w:eastAsia="標楷體" w:hint="eastAsia"/>
                <w:sz w:val="28"/>
                <w:szCs w:val="28"/>
              </w:rPr>
              <w:t>~</w:t>
            </w:r>
            <w:r w:rsidR="001F1A81">
              <w:rPr>
                <w:rFonts w:eastAsia="標楷體" w:hint="eastAsia"/>
                <w:sz w:val="28"/>
                <w:szCs w:val="28"/>
              </w:rPr>
              <w:t>第九章</w:t>
            </w:r>
          </w:p>
          <w:p w:rsidR="0083487C" w:rsidRPr="00B92C5C" w:rsidRDefault="0083487C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1F1A81">
              <w:rPr>
                <w:rFonts w:eastAsia="標楷體" w:hint="eastAsia"/>
                <w:sz w:val="28"/>
                <w:szCs w:val="28"/>
              </w:rPr>
              <w:t>四大文明、希羅文明、基督教與伊斯蘭較的發展與衝突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評量方式：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4A52" w:rsidRPr="009A4A52" w:rsidRDefault="009A4A52" w:rsidP="00A410F6">
            <w:pPr>
              <w:numPr>
                <w:ilvl w:val="0"/>
                <w:numId w:val="4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</w:rPr>
              <w:t>段考成績</w:t>
            </w:r>
            <w:r w:rsidRPr="009A4A52">
              <w:rPr>
                <w:rFonts w:eastAsia="標楷體" w:hint="eastAsia"/>
                <w:sz w:val="28"/>
                <w:szCs w:val="28"/>
              </w:rPr>
              <w:t>(60%)-</w:t>
            </w:r>
            <w:r w:rsidRPr="009A4A52">
              <w:rPr>
                <w:rFonts w:eastAsia="標楷體" w:hint="eastAsia"/>
                <w:sz w:val="28"/>
                <w:szCs w:val="28"/>
              </w:rPr>
              <w:t>以第一次期中考</w:t>
            </w:r>
            <w:r w:rsidRPr="009A4A52">
              <w:rPr>
                <w:rFonts w:eastAsia="標楷體" w:hint="eastAsia"/>
                <w:sz w:val="28"/>
                <w:szCs w:val="28"/>
              </w:rPr>
              <w:t>(20%)</w:t>
            </w:r>
            <w:r w:rsidRPr="009A4A52">
              <w:rPr>
                <w:rFonts w:eastAsia="標楷體" w:hint="eastAsia"/>
                <w:sz w:val="28"/>
                <w:szCs w:val="28"/>
              </w:rPr>
              <w:t>、第二次期中考</w:t>
            </w:r>
            <w:r w:rsidRPr="009A4A52">
              <w:rPr>
                <w:rFonts w:eastAsia="標楷體" w:hint="eastAsia"/>
                <w:sz w:val="28"/>
                <w:szCs w:val="28"/>
              </w:rPr>
              <w:t>(20%)</w:t>
            </w:r>
            <w:r w:rsidRPr="009A4A52">
              <w:rPr>
                <w:rFonts w:eastAsia="標楷體" w:hint="eastAsia"/>
                <w:sz w:val="28"/>
                <w:szCs w:val="28"/>
              </w:rPr>
              <w:t>、期末考</w:t>
            </w:r>
            <w:r w:rsidRPr="009A4A52">
              <w:rPr>
                <w:rFonts w:eastAsia="標楷體" w:hint="eastAsia"/>
                <w:sz w:val="28"/>
                <w:szCs w:val="28"/>
              </w:rPr>
              <w:t>(20%)</w:t>
            </w:r>
            <w:r w:rsidRPr="009A4A52">
              <w:rPr>
                <w:rFonts w:eastAsia="標楷體" w:hint="eastAsia"/>
                <w:sz w:val="28"/>
                <w:szCs w:val="28"/>
              </w:rPr>
              <w:t>為原則。</w:t>
            </w:r>
          </w:p>
          <w:p w:rsidR="00BA4972" w:rsidRPr="00B92C5C" w:rsidRDefault="009A4A52" w:rsidP="00A410F6">
            <w:pPr>
              <w:numPr>
                <w:ilvl w:val="0"/>
                <w:numId w:val="4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</w:rPr>
              <w:t>平時成績</w:t>
            </w:r>
            <w:r w:rsidRPr="009A4A52">
              <w:rPr>
                <w:rFonts w:eastAsia="標楷體" w:hint="eastAsia"/>
                <w:sz w:val="28"/>
                <w:szCs w:val="28"/>
              </w:rPr>
              <w:t>(40%)-</w:t>
            </w:r>
            <w:r w:rsidRPr="009A4A52">
              <w:rPr>
                <w:rFonts w:eastAsia="標楷體" w:hint="eastAsia"/>
                <w:sz w:val="28"/>
                <w:szCs w:val="28"/>
              </w:rPr>
              <w:t>學習態度</w:t>
            </w:r>
            <w:r w:rsidRPr="009A4A52">
              <w:rPr>
                <w:rFonts w:eastAsia="標楷體" w:hint="eastAsia"/>
                <w:sz w:val="28"/>
                <w:szCs w:val="28"/>
              </w:rPr>
              <w:t>(10%)</w:t>
            </w:r>
            <w:r w:rsidRPr="009A4A52">
              <w:rPr>
                <w:rFonts w:eastAsia="標楷體" w:hint="eastAsia"/>
                <w:sz w:val="28"/>
                <w:szCs w:val="28"/>
              </w:rPr>
              <w:t>、平時小考</w:t>
            </w:r>
            <w:r w:rsidRPr="009A4A52">
              <w:rPr>
                <w:rFonts w:eastAsia="標楷體" w:hint="eastAsia"/>
                <w:sz w:val="28"/>
                <w:szCs w:val="28"/>
              </w:rPr>
              <w:t>(10%)</w:t>
            </w:r>
            <w:r w:rsidRPr="009A4A52">
              <w:rPr>
                <w:rFonts w:eastAsia="標楷體" w:hint="eastAsia"/>
                <w:sz w:val="28"/>
                <w:szCs w:val="28"/>
              </w:rPr>
              <w:t>、作業</w:t>
            </w:r>
            <w:r w:rsidRPr="009A4A52">
              <w:rPr>
                <w:rFonts w:eastAsia="標楷體" w:hint="eastAsia"/>
                <w:sz w:val="28"/>
                <w:szCs w:val="28"/>
              </w:rPr>
              <w:t>(10%)</w:t>
            </w:r>
            <w:r w:rsidRPr="009A4A52">
              <w:rPr>
                <w:rFonts w:eastAsia="標楷體" w:hint="eastAsia"/>
                <w:sz w:val="28"/>
                <w:szCs w:val="28"/>
              </w:rPr>
              <w:t>、課堂筆記</w:t>
            </w:r>
            <w:r w:rsidRPr="009A4A52">
              <w:rPr>
                <w:rFonts w:eastAsia="標楷體" w:hint="eastAsia"/>
                <w:sz w:val="28"/>
                <w:szCs w:val="28"/>
              </w:rPr>
              <w:t>(10%)</w:t>
            </w:r>
            <w:r w:rsidRPr="009A4A52">
              <w:rPr>
                <w:rFonts w:eastAsia="標楷體" w:hint="eastAsia"/>
                <w:sz w:val="28"/>
                <w:szCs w:val="28"/>
              </w:rPr>
              <w:t>為原則。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資源配合：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1A59B4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互動式</w:t>
            </w:r>
            <w:r w:rsidR="009A4A52">
              <w:rPr>
                <w:rFonts w:eastAsia="標楷體" w:hint="eastAsia"/>
                <w:sz w:val="28"/>
                <w:szCs w:val="28"/>
              </w:rPr>
              <w:t>電子白板</w:t>
            </w:r>
          </w:p>
        </w:tc>
      </w:tr>
    </w:tbl>
    <w:p w:rsidR="00BA4972" w:rsidRDefault="00BA4972"/>
    <w:sectPr w:rsidR="00BA4972" w:rsidSect="00A410F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BAD" w:rsidRDefault="00D36BAD" w:rsidP="0021493E">
      <w:r>
        <w:separator/>
      </w:r>
    </w:p>
  </w:endnote>
  <w:endnote w:type="continuationSeparator" w:id="0">
    <w:p w:rsidR="00D36BAD" w:rsidRDefault="00D36BAD" w:rsidP="0021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BAD" w:rsidRDefault="00D36BAD" w:rsidP="0021493E">
      <w:r>
        <w:separator/>
      </w:r>
    </w:p>
  </w:footnote>
  <w:footnote w:type="continuationSeparator" w:id="0">
    <w:p w:rsidR="00D36BAD" w:rsidRDefault="00D36BAD" w:rsidP="00214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0724C"/>
    <w:multiLevelType w:val="hybridMultilevel"/>
    <w:tmpl w:val="48FC58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88440F"/>
    <w:multiLevelType w:val="hybridMultilevel"/>
    <w:tmpl w:val="6A46A1B6"/>
    <w:lvl w:ilvl="0" w:tplc="A448D87A">
      <w:start w:val="1"/>
      <w:numFmt w:val="decimal"/>
      <w:lvlText w:val="%1、"/>
      <w:lvlJc w:val="left"/>
      <w:pPr>
        <w:ind w:left="480" w:hanging="480"/>
      </w:pPr>
      <w:rPr>
        <w:rFonts w:ascii="Comic Sans MS" w:hAnsi="Comic Sans MS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F01EC0"/>
    <w:multiLevelType w:val="hybridMultilevel"/>
    <w:tmpl w:val="CCF205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FDA480A"/>
    <w:multiLevelType w:val="hybridMultilevel"/>
    <w:tmpl w:val="DAD4A9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6B"/>
    <w:rsid w:val="00056B23"/>
    <w:rsid w:val="000618E2"/>
    <w:rsid w:val="001A59B4"/>
    <w:rsid w:val="001F1A81"/>
    <w:rsid w:val="0021493E"/>
    <w:rsid w:val="002C567E"/>
    <w:rsid w:val="002E2C6B"/>
    <w:rsid w:val="00317D08"/>
    <w:rsid w:val="004540A5"/>
    <w:rsid w:val="0045722A"/>
    <w:rsid w:val="004B71CF"/>
    <w:rsid w:val="005039B4"/>
    <w:rsid w:val="00510FB9"/>
    <w:rsid w:val="00522319"/>
    <w:rsid w:val="005B55A3"/>
    <w:rsid w:val="006F172F"/>
    <w:rsid w:val="006F339B"/>
    <w:rsid w:val="00710896"/>
    <w:rsid w:val="00827C8B"/>
    <w:rsid w:val="0083487C"/>
    <w:rsid w:val="008D509E"/>
    <w:rsid w:val="00906A91"/>
    <w:rsid w:val="00907C82"/>
    <w:rsid w:val="00932A92"/>
    <w:rsid w:val="0095346B"/>
    <w:rsid w:val="009A4A52"/>
    <w:rsid w:val="00A00575"/>
    <w:rsid w:val="00A410F6"/>
    <w:rsid w:val="00AA24AF"/>
    <w:rsid w:val="00B34F90"/>
    <w:rsid w:val="00BA4972"/>
    <w:rsid w:val="00BC12C2"/>
    <w:rsid w:val="00BC37D6"/>
    <w:rsid w:val="00BC60B1"/>
    <w:rsid w:val="00BD2854"/>
    <w:rsid w:val="00C073A1"/>
    <w:rsid w:val="00C150B9"/>
    <w:rsid w:val="00C219DC"/>
    <w:rsid w:val="00C62FA9"/>
    <w:rsid w:val="00CC0832"/>
    <w:rsid w:val="00D352D9"/>
    <w:rsid w:val="00D36BAD"/>
    <w:rsid w:val="00E12720"/>
    <w:rsid w:val="00F37550"/>
    <w:rsid w:val="00F5272C"/>
    <w:rsid w:val="00FE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2BA4DFFF-2151-464B-B4A2-725247D5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18E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14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1493E"/>
    <w:rPr>
      <w:kern w:val="2"/>
    </w:rPr>
  </w:style>
  <w:style w:type="paragraph" w:styleId="a6">
    <w:name w:val="footer"/>
    <w:basedOn w:val="a"/>
    <w:link w:val="a7"/>
    <w:rsid w:val="00214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1493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8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78</Words>
  <Characters>447</Characters>
  <Application>Microsoft Office Word</Application>
  <DocSecurity>0</DocSecurity>
  <Lines>3</Lines>
  <Paragraphs>1</Paragraphs>
  <ScaleCrop>false</ScaleCrop>
  <Company>TDVS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陳無塵</cp:lastModifiedBy>
  <cp:revision>8</cp:revision>
  <cp:lastPrinted>2011-02-09T05:48:00Z</cp:lastPrinted>
  <dcterms:created xsi:type="dcterms:W3CDTF">2014-09-06T13:56:00Z</dcterms:created>
  <dcterms:modified xsi:type="dcterms:W3CDTF">2015-08-14T07:01:00Z</dcterms:modified>
</cp:coreProperties>
</file>