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4368F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340CCD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選修</w:t>
            </w:r>
            <w:r w:rsidR="004540A5"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368F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74719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  <w:r w:rsidR="00340CCD">
              <w:rPr>
                <w:rFonts w:eastAsia="標楷體" w:hint="eastAsia"/>
                <w:sz w:val="28"/>
                <w:szCs w:val="28"/>
              </w:rPr>
              <w:t>社會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340CCD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340CCD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98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A7471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姜閎仁、高麗晴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P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C62FA9" w:rsidRPr="00A74719" w:rsidRDefault="00677C0F" w:rsidP="00A74719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5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340CCD">
              <w:rPr>
                <w:rFonts w:eastAsia="標楷體" w:hint="eastAsia"/>
                <w:sz w:val="28"/>
                <w:szCs w:val="28"/>
              </w:rPr>
              <w:t>冷戰、</w:t>
            </w:r>
            <w:r w:rsidR="00340CCD">
              <w:rPr>
                <w:rFonts w:eastAsia="標楷體" w:hint="eastAsia"/>
                <w:sz w:val="28"/>
                <w:szCs w:val="28"/>
              </w:rPr>
              <w:t>(</w:t>
            </w:r>
            <w:r w:rsidR="00340CCD">
              <w:rPr>
                <w:rFonts w:eastAsia="標楷體" w:hint="eastAsia"/>
                <w:sz w:val="28"/>
                <w:szCs w:val="28"/>
              </w:rPr>
              <w:t>選修</w:t>
            </w:r>
            <w:r w:rsidR="00340CCD">
              <w:rPr>
                <w:rFonts w:eastAsia="標楷體" w:hint="eastAsia"/>
                <w:sz w:val="28"/>
                <w:szCs w:val="28"/>
              </w:rPr>
              <w:t>)</w:t>
            </w:r>
            <w:r w:rsidR="00340CCD">
              <w:rPr>
                <w:rFonts w:eastAsia="標楷體" w:hint="eastAsia"/>
                <w:sz w:val="28"/>
                <w:szCs w:val="28"/>
              </w:rPr>
              <w:t>中國先秦到隋唐</w:t>
            </w:r>
          </w:p>
          <w:p w:rsidR="0083487C" w:rsidRDefault="00A00575" w:rsidP="00A7471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340CCD">
              <w:rPr>
                <w:rFonts w:eastAsia="標楷體" w:hint="eastAsia"/>
                <w:sz w:val="28"/>
                <w:szCs w:val="28"/>
              </w:rPr>
              <w:t>(</w:t>
            </w:r>
            <w:r w:rsidR="00340CCD">
              <w:rPr>
                <w:rFonts w:eastAsia="標楷體" w:hint="eastAsia"/>
                <w:sz w:val="28"/>
                <w:szCs w:val="28"/>
              </w:rPr>
              <w:t>選修</w:t>
            </w:r>
            <w:r w:rsidR="00340CCD">
              <w:rPr>
                <w:rFonts w:eastAsia="標楷體" w:hint="eastAsia"/>
                <w:sz w:val="28"/>
                <w:szCs w:val="28"/>
              </w:rPr>
              <w:t>)</w:t>
            </w:r>
            <w:r w:rsidR="00340CCD">
              <w:rPr>
                <w:rFonts w:eastAsia="標楷體" w:hint="eastAsia"/>
                <w:sz w:val="28"/>
                <w:szCs w:val="28"/>
              </w:rPr>
              <w:t>唐宋到明清、歐洲古典文明、近代東亞</w:t>
            </w:r>
          </w:p>
          <w:p w:rsidR="0083487C" w:rsidRPr="00B92C5C" w:rsidRDefault="004B71CF" w:rsidP="00A7471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74719">
              <w:rPr>
                <w:rFonts w:eastAsia="標楷體" w:hint="eastAsia"/>
                <w:sz w:val="28"/>
                <w:szCs w:val="28"/>
              </w:rPr>
              <w:t>總複習</w:t>
            </w:r>
            <w:bookmarkStart w:id="0" w:name="_GoBack"/>
            <w:bookmarkEnd w:id="0"/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1C" w:rsidRDefault="00C8641C" w:rsidP="0021493E">
      <w:r>
        <w:separator/>
      </w:r>
    </w:p>
  </w:endnote>
  <w:endnote w:type="continuationSeparator" w:id="0">
    <w:p w:rsidR="00C8641C" w:rsidRDefault="00C8641C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1C" w:rsidRDefault="00C8641C" w:rsidP="0021493E">
      <w:r>
        <w:separator/>
      </w:r>
    </w:p>
  </w:footnote>
  <w:footnote w:type="continuationSeparator" w:id="0">
    <w:p w:rsidR="00C8641C" w:rsidRDefault="00C8641C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59B4"/>
    <w:rsid w:val="0021493E"/>
    <w:rsid w:val="002C567E"/>
    <w:rsid w:val="002E2C6B"/>
    <w:rsid w:val="00317D08"/>
    <w:rsid w:val="00340CCD"/>
    <w:rsid w:val="00361E34"/>
    <w:rsid w:val="004368F9"/>
    <w:rsid w:val="004540A5"/>
    <w:rsid w:val="0045722A"/>
    <w:rsid w:val="004B71CF"/>
    <w:rsid w:val="005039B4"/>
    <w:rsid w:val="00510FB9"/>
    <w:rsid w:val="00522319"/>
    <w:rsid w:val="005B55A3"/>
    <w:rsid w:val="00677C0F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74719"/>
    <w:rsid w:val="00AA24AF"/>
    <w:rsid w:val="00B34F90"/>
    <w:rsid w:val="00B917AC"/>
    <w:rsid w:val="00BA4972"/>
    <w:rsid w:val="00BC37D6"/>
    <w:rsid w:val="00BC60B1"/>
    <w:rsid w:val="00BD2854"/>
    <w:rsid w:val="00C073A1"/>
    <w:rsid w:val="00C150B9"/>
    <w:rsid w:val="00C219DC"/>
    <w:rsid w:val="00C62FA9"/>
    <w:rsid w:val="00C8641C"/>
    <w:rsid w:val="00CC0832"/>
    <w:rsid w:val="00D352D9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FA54A433-D8CA-4D28-A9A6-5D70312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Company>TDVS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9</cp:revision>
  <cp:lastPrinted>2011-02-09T05:48:00Z</cp:lastPrinted>
  <dcterms:created xsi:type="dcterms:W3CDTF">2014-09-06T13:56:00Z</dcterms:created>
  <dcterms:modified xsi:type="dcterms:W3CDTF">2015-08-14T08:30:00Z</dcterms:modified>
</cp:coreProperties>
</file>