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017819">
        <w:rPr>
          <w:rFonts w:eastAsia="標楷體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01781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國中部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7819"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01781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01781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高麗晴、姜閎仁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22" w:rsidRDefault="00563822" w:rsidP="00563822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563822" w:rsidRDefault="00563822" w:rsidP="00563822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563822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教學目標：</w:t>
            </w:r>
            <w:r w:rsidR="00C62FA9">
              <w:rPr>
                <w:rFonts w:eastAsia="標楷體" w:hint="eastAsia"/>
                <w:sz w:val="28"/>
                <w:szCs w:val="28"/>
              </w:rPr>
              <w:t>97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課程綱要規定</w:t>
            </w:r>
          </w:p>
          <w:p w:rsidR="0021493E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017819" w:rsidRDefault="00017819" w:rsidP="00017819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了解中國歷史、地理與人文的相互關係</w:t>
            </w:r>
          </w:p>
          <w:p w:rsidR="00C62FA9" w:rsidRPr="00B92C5C" w:rsidRDefault="00017819" w:rsidP="00017819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了解中國歷史上的多元文化以及社會變遷，並能尊重多元文化，以及培養客觀的歷史觀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17819">
              <w:rPr>
                <w:rFonts w:eastAsia="標楷體" w:hint="eastAsia"/>
                <w:sz w:val="28"/>
                <w:szCs w:val="28"/>
              </w:rPr>
              <w:t>第一章</w:t>
            </w:r>
            <w:r w:rsidR="00017819">
              <w:rPr>
                <w:rFonts w:eastAsia="標楷體" w:hint="eastAsia"/>
                <w:sz w:val="28"/>
                <w:szCs w:val="28"/>
              </w:rPr>
              <w:t>~</w:t>
            </w:r>
            <w:r w:rsidR="00017819">
              <w:rPr>
                <w:rFonts w:eastAsia="標楷體" w:hint="eastAsia"/>
                <w:sz w:val="28"/>
                <w:szCs w:val="28"/>
              </w:rPr>
              <w:t>第二章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017819">
              <w:rPr>
                <w:rFonts w:eastAsia="標楷體" w:hint="eastAsia"/>
                <w:sz w:val="28"/>
                <w:szCs w:val="28"/>
              </w:rPr>
              <w:t>中國史前文化、傳說時代、夏、商、周、秦、漢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17819">
              <w:rPr>
                <w:rFonts w:eastAsia="標楷體" w:hint="eastAsia"/>
                <w:sz w:val="28"/>
                <w:szCs w:val="28"/>
              </w:rPr>
              <w:t>第三章</w:t>
            </w:r>
            <w:r w:rsidR="00017819">
              <w:rPr>
                <w:rFonts w:eastAsia="標楷體" w:hint="eastAsia"/>
                <w:sz w:val="28"/>
                <w:szCs w:val="28"/>
              </w:rPr>
              <w:t>~</w:t>
            </w:r>
            <w:r w:rsidR="00017819">
              <w:rPr>
                <w:rFonts w:eastAsia="標楷體" w:hint="eastAsia"/>
                <w:sz w:val="28"/>
                <w:szCs w:val="28"/>
              </w:rPr>
              <w:t>第四章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017819">
              <w:rPr>
                <w:rFonts w:eastAsia="標楷體" w:hint="eastAsia"/>
                <w:sz w:val="28"/>
                <w:szCs w:val="28"/>
              </w:rPr>
              <w:t>魏晉南北朝、隋唐帝國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17819">
              <w:rPr>
                <w:rFonts w:eastAsia="標楷體" w:hint="eastAsia"/>
                <w:sz w:val="28"/>
                <w:szCs w:val="28"/>
              </w:rPr>
              <w:t>第五章</w:t>
            </w:r>
            <w:r w:rsidR="00017819">
              <w:rPr>
                <w:rFonts w:eastAsia="標楷體" w:hint="eastAsia"/>
                <w:sz w:val="28"/>
                <w:szCs w:val="28"/>
              </w:rPr>
              <w:t>~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017819">
              <w:rPr>
                <w:rFonts w:eastAsia="標楷體" w:hint="eastAsia"/>
                <w:sz w:val="28"/>
                <w:szCs w:val="28"/>
              </w:rPr>
              <w:t>六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017819">
              <w:rPr>
                <w:rFonts w:eastAsia="標楷體" w:hint="eastAsia"/>
                <w:sz w:val="28"/>
                <w:szCs w:val="28"/>
              </w:rPr>
              <w:t>宋元明清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8A" w:rsidRDefault="00FF1C8A" w:rsidP="0021493E">
      <w:r>
        <w:separator/>
      </w:r>
    </w:p>
  </w:endnote>
  <w:endnote w:type="continuationSeparator" w:id="0">
    <w:p w:rsidR="00FF1C8A" w:rsidRDefault="00FF1C8A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8A" w:rsidRDefault="00FF1C8A" w:rsidP="0021493E">
      <w:r>
        <w:separator/>
      </w:r>
    </w:p>
  </w:footnote>
  <w:footnote w:type="continuationSeparator" w:id="0">
    <w:p w:rsidR="00FF1C8A" w:rsidRDefault="00FF1C8A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17819"/>
    <w:rsid w:val="00056B23"/>
    <w:rsid w:val="000618E2"/>
    <w:rsid w:val="001A59B4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63822"/>
    <w:rsid w:val="005B55A3"/>
    <w:rsid w:val="006F172F"/>
    <w:rsid w:val="006F339B"/>
    <w:rsid w:val="00827C8B"/>
    <w:rsid w:val="0083487C"/>
    <w:rsid w:val="008D509E"/>
    <w:rsid w:val="00906A91"/>
    <w:rsid w:val="00907C82"/>
    <w:rsid w:val="0093071D"/>
    <w:rsid w:val="00932A92"/>
    <w:rsid w:val="0095346B"/>
    <w:rsid w:val="009A4A52"/>
    <w:rsid w:val="00A00575"/>
    <w:rsid w:val="00A410F6"/>
    <w:rsid w:val="00AA24AF"/>
    <w:rsid w:val="00B34F90"/>
    <w:rsid w:val="00BA497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F37550"/>
    <w:rsid w:val="00F5272C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5B3F76B-BCA5-407C-8517-B0A3704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Company>TDVS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6</cp:revision>
  <cp:lastPrinted>2011-02-09T05:48:00Z</cp:lastPrinted>
  <dcterms:created xsi:type="dcterms:W3CDTF">2014-09-06T13:56:00Z</dcterms:created>
  <dcterms:modified xsi:type="dcterms:W3CDTF">2015-08-14T06:52:00Z</dcterms:modified>
</cp:coreProperties>
</file>